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CE313D" w:rsidTr="00D074A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FD7A5D" w:rsidRDefault="00FD7A5D">
            <w:pPr>
              <w:pStyle w:val="Default"/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 xml:space="preserve">Financial Position </w:t>
            </w:r>
          </w:p>
        </w:tc>
        <w:tc>
          <w:tcPr>
            <w:tcW w:w="5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CE313D" w:rsidRDefault="00FD7A5D">
            <w:pPr>
              <w:pStyle w:val="Default"/>
              <w:jc w:val="center"/>
              <w:rPr>
                <w:i/>
                <w:iCs/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Importance of this Area </w:t>
            </w:r>
          </w:p>
          <w:p w:rsidR="00FD7A5D" w:rsidRDefault="00FD7A5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(1 = Low, 5=High) </w:t>
            </w:r>
          </w:p>
        </w:tc>
        <w:tc>
          <w:tcPr>
            <w:tcW w:w="5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FD7A5D" w:rsidRDefault="00FD7A5D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Satisfaction with Current Results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A5D" w:rsidRDefault="00FD7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Budgeting (living within your means)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A5D" w:rsidRDefault="00FD7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Amount of emergency cash reserves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A5D" w:rsidRDefault="00FD7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Safety or rate of return on cash reserves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A5D" w:rsidRDefault="00FD7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Liquidity of cash reserves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D7A5D" w:rsidRDefault="00FD7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Cost of debt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FD7A5D" w:rsidRDefault="00FD7A5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Other: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D7A5D" w:rsidRDefault="00FD7A5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</w:tbl>
    <w:p w:rsidR="00FC5557" w:rsidRDefault="00FC5557" w:rsidP="00964181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8A4066" w:rsidTr="005C2FF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8A4066" w:rsidRDefault="008A4066" w:rsidP="007F505F">
            <w:pPr>
              <w:pStyle w:val="Default"/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>Risk Management</w:t>
            </w:r>
            <w:r>
              <w:rPr>
                <w:color w:val="FFFFFF"/>
                <w:sz w:val="23"/>
                <w:szCs w:val="23"/>
              </w:rPr>
              <w:t xml:space="preserve"> 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8A4066" w:rsidRDefault="00C61E2F" w:rsidP="008A4066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</w:t>
            </w:r>
            <w:r w:rsidR="008A4066">
              <w:rPr>
                <w:i/>
                <w:iCs/>
                <w:color w:val="FFFFFF"/>
                <w:sz w:val="18"/>
                <w:szCs w:val="18"/>
              </w:rPr>
              <w:t>Importance of this Area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8A4066" w:rsidRDefault="00C61E2F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</w:t>
            </w:r>
            <w:r w:rsidR="008A4066">
              <w:rPr>
                <w:i/>
                <w:iCs/>
                <w:color w:val="FFFFFF"/>
                <w:sz w:val="18"/>
                <w:szCs w:val="18"/>
              </w:rPr>
              <w:t xml:space="preserve">Satisfaction with Current Results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066" w:rsidRDefault="008A4066" w:rsidP="008A40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Your family’s lifestyle in event of death or disability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066" w:rsidRDefault="008A406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of medical expenses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066" w:rsidRDefault="008A406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or business liability coverage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066" w:rsidRDefault="008A406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Replacement of auto, home, or other property in event of loss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066" w:rsidRDefault="008A406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volatility of your investments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8A4066" w:rsidTr="00D074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4066" w:rsidRDefault="008A406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Unforeseen costs of caring for an aging or disabled relative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066" w:rsidRDefault="008A4066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D074AC" w:rsidRDefault="00D074AC" w:rsidP="00D074A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</w:tbl>
    <w:p w:rsidR="008A4066" w:rsidRDefault="008A4066" w:rsidP="00964181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D074AC" w:rsidTr="005C2FF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D074AC" w:rsidRDefault="00D074AC" w:rsidP="007F505F">
            <w:pPr>
              <w:pStyle w:val="Default"/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>Wealth Accumulation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Level of Importance of this Area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Satisfaction with Current Results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74AC" w:rsidRDefault="00C61E2F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Education for children or grandchildren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74AC" w:rsidRDefault="00C61E2F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or second home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74AC" w:rsidRDefault="00C61E2F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vacation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74AC" w:rsidRDefault="00C61E2F" w:rsidP="005C2F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a</w:t>
            </w:r>
            <w:r w:rsidR="005C2FF1">
              <w:rPr>
                <w:sz w:val="20"/>
                <w:szCs w:val="20"/>
              </w:rPr>
              <w:t xml:space="preserve"> vehicle or other major asset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074AC" w:rsidRDefault="005C2FF1" w:rsidP="00C61E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a business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D074AC" w:rsidTr="00D074AC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D074AC" w:rsidRDefault="00D074A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D074AC" w:rsidRDefault="00D074A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</w:tbl>
    <w:p w:rsidR="00D074AC" w:rsidRDefault="00D074AC" w:rsidP="00964181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C61E2F" w:rsidTr="007F505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C61E2F" w:rsidRDefault="00C61E2F" w:rsidP="007F505F">
            <w:pPr>
              <w:pStyle w:val="Default"/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>Tax Planning</w:t>
            </w:r>
          </w:p>
        </w:tc>
        <w:tc>
          <w:tcPr>
            <w:tcW w:w="5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Level of Importance of this Area</w:t>
            </w:r>
          </w:p>
        </w:tc>
        <w:tc>
          <w:tcPr>
            <w:tcW w:w="5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Satisfaction with Current Results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1E2F" w:rsidRDefault="0062050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advantage of all available tax reduction strategies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1E2F" w:rsidRDefault="00620506" w:rsidP="006205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Reducing federal/state income taxes on earned income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1E2F" w:rsidRDefault="00620506" w:rsidP="006205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Reducing federal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state income taxes on </w:t>
            </w:r>
            <w:r>
              <w:rPr>
                <w:sz w:val="20"/>
                <w:szCs w:val="20"/>
              </w:rPr>
              <w:t xml:space="preserve">investment </w:t>
            </w:r>
            <w:r>
              <w:rPr>
                <w:sz w:val="20"/>
                <w:szCs w:val="20"/>
              </w:rPr>
              <w:t>income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1E2F" w:rsidRDefault="00620506" w:rsidP="006205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Reducing federal/state income taxes on </w:t>
            </w:r>
            <w:r>
              <w:rPr>
                <w:sz w:val="20"/>
                <w:szCs w:val="20"/>
              </w:rPr>
              <w:t xml:space="preserve">future </w:t>
            </w:r>
            <w:r>
              <w:rPr>
                <w:sz w:val="20"/>
                <w:szCs w:val="20"/>
              </w:rPr>
              <w:t>income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1E2F" w:rsidRDefault="00620506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 Minimum Tax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61E2F" w:rsidRDefault="00620506" w:rsidP="00E211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Sale of a highly appreciated </w:t>
            </w:r>
            <w:r w:rsidR="00E211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low basis</w:t>
            </w:r>
            <w:r w:rsidR="00E211C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asset </w:t>
            </w:r>
            <w:r w:rsidR="00E211CC">
              <w:rPr>
                <w:sz w:val="20"/>
                <w:szCs w:val="20"/>
              </w:rPr>
              <w:t>incl.</w:t>
            </w:r>
            <w:r>
              <w:rPr>
                <w:sz w:val="20"/>
                <w:szCs w:val="20"/>
              </w:rPr>
              <w:t xml:space="preserve"> real </w:t>
            </w:r>
            <w:r w:rsidR="00E211CC">
              <w:rPr>
                <w:sz w:val="20"/>
                <w:szCs w:val="20"/>
              </w:rPr>
              <w:t>estate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C61E2F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61E2F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C61E2F" w:rsidRDefault="00C61E2F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</w:tbl>
    <w:p w:rsidR="00C61E2F" w:rsidRDefault="00C61E2F" w:rsidP="00964181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211CC" w:rsidTr="007F505F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E211CC" w:rsidRDefault="00E211CC" w:rsidP="007F505F">
            <w:pPr>
              <w:pStyle w:val="Default"/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>Retirement Planning</w:t>
            </w:r>
          </w:p>
        </w:tc>
        <w:tc>
          <w:tcPr>
            <w:tcW w:w="5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Level of Importance of this Area</w:t>
            </w:r>
          </w:p>
        </w:tc>
        <w:tc>
          <w:tcPr>
            <w:tcW w:w="5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Satisfaction with Current Results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of retirement income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 of retirement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Continuation of retirement income at death for co-client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Taxation of retirement (including social security)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Maintaining purchasing power during retirement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Preparation for nursing care costs for client or co-client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</w:tbl>
    <w:p w:rsidR="00E211CC" w:rsidRDefault="00E211CC" w:rsidP="00964181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211CC" w:rsidTr="005C2FF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E211CC" w:rsidRDefault="00E211CC" w:rsidP="007F505F">
            <w:pPr>
              <w:pStyle w:val="Default"/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>Estate Planning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Level of Importance of this Area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Satisfaction with Current Results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of dependents at premature death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Disposition of assets at death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E211C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Reducing estate transfer costs (probate, state/fed death tax)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Legacy for heirs or charity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Ease of administration for your executors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5C2FF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Financial </w:t>
            </w:r>
            <w:r w:rsidR="005C2FF1">
              <w:rPr>
                <w:sz w:val="20"/>
                <w:szCs w:val="20"/>
              </w:rPr>
              <w:t xml:space="preserve">support </w:t>
            </w:r>
            <w:r>
              <w:rPr>
                <w:sz w:val="20"/>
                <w:szCs w:val="20"/>
              </w:rPr>
              <w:t>to dependents’ guardians in event of death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5C2FF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57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E211CC" w:rsidRDefault="00E211CC" w:rsidP="00E211CC">
            <w:pPr>
              <w:pStyle w:val="Default"/>
              <w:tabs>
                <w:tab w:val="center" w:pos="2765"/>
              </w:tabs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lastRenderedPageBreak/>
              <w:t>Other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>Level of Importance of this Area</w:t>
            </w:r>
          </w:p>
        </w:tc>
        <w:tc>
          <w:tcPr>
            <w:tcW w:w="2520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i/>
                <w:iCs/>
                <w:color w:val="FFFFFF"/>
                <w:sz w:val="18"/>
                <w:szCs w:val="18"/>
              </w:rPr>
              <w:t xml:space="preserve">Level of Satisfaction with Current Results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Charitable giving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Consolidated inventory of assets, accounts and property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your employee benefits package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if your current plans will achieve your goals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E211CC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Coordination of advisors (tax, legal,</w:t>
            </w:r>
            <w:r w:rsidR="008B5816">
              <w:rPr>
                <w:sz w:val="20"/>
                <w:szCs w:val="20"/>
              </w:rPr>
              <w:t xml:space="preserve"> financial,</w:t>
            </w:r>
            <w:r>
              <w:rPr>
                <w:sz w:val="20"/>
                <w:szCs w:val="20"/>
              </w:rPr>
              <w:t xml:space="preserve"> etc.)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11CC" w:rsidRDefault="005C2FF1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Having a step by step plan to accomplish your goals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  <w:tr w:rsidR="00E211CC" w:rsidTr="007F505F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E211CC" w:rsidRDefault="00E211CC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E211CC" w:rsidRDefault="00E211CC" w:rsidP="007F505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</w:tr>
    </w:tbl>
    <w:p w:rsidR="005C2FF1" w:rsidRDefault="005C2FF1" w:rsidP="00F07C51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825"/>
      </w:tblGrid>
      <w:tr w:rsidR="005240A1" w:rsidTr="005240A1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08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163"/>
          </w:tcPr>
          <w:p w:rsidR="005240A1" w:rsidRDefault="005240A1" w:rsidP="007F505F">
            <w:pPr>
              <w:pStyle w:val="Default"/>
              <w:tabs>
                <w:tab w:val="center" w:pos="2765"/>
              </w:tabs>
              <w:rPr>
                <w:color w:val="FFFFFF"/>
                <w:sz w:val="23"/>
                <w:szCs w:val="23"/>
              </w:rPr>
            </w:pPr>
            <w:r>
              <w:rPr>
                <w:color w:val="FFFFFF"/>
                <w:sz w:val="23"/>
                <w:szCs w:val="23"/>
              </w:rPr>
              <w:t>Other</w:t>
            </w:r>
          </w:p>
        </w:tc>
      </w:tr>
    </w:tbl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828"/>
        <w:gridCol w:w="2844"/>
        <w:gridCol w:w="756"/>
        <w:gridCol w:w="2916"/>
        <w:gridCol w:w="684"/>
        <w:gridCol w:w="2790"/>
      </w:tblGrid>
      <w:tr w:rsidR="005240A1" w:rsidTr="005240A1">
        <w:trPr>
          <w:trHeight w:val="189"/>
        </w:trPr>
        <w:tc>
          <w:tcPr>
            <w:tcW w:w="10818" w:type="dxa"/>
            <w:gridSpan w:val="6"/>
          </w:tcPr>
          <w:p w:rsidR="005240A1" w:rsidRDefault="005240A1" w:rsidP="007F50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check all that are likely to occur within the next 12 months</w:t>
            </w:r>
          </w:p>
        </w:tc>
      </w:tr>
      <w:tr w:rsidR="005240A1" w:rsidTr="005240A1">
        <w:tc>
          <w:tcPr>
            <w:tcW w:w="828" w:type="dxa"/>
          </w:tcPr>
          <w:p w:rsidR="005240A1" w:rsidRDefault="005240A1" w:rsidP="00F07C51"/>
        </w:tc>
        <w:tc>
          <w:tcPr>
            <w:tcW w:w="2844" w:type="dxa"/>
          </w:tcPr>
          <w:p w:rsidR="005240A1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Marriage</w:t>
            </w:r>
          </w:p>
        </w:tc>
        <w:tc>
          <w:tcPr>
            <w:tcW w:w="756" w:type="dxa"/>
          </w:tcPr>
          <w:p w:rsidR="005240A1" w:rsidRPr="008B5816" w:rsidRDefault="005240A1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5240A1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an Investment</w:t>
            </w:r>
          </w:p>
        </w:tc>
        <w:tc>
          <w:tcPr>
            <w:tcW w:w="684" w:type="dxa"/>
          </w:tcPr>
          <w:p w:rsidR="005240A1" w:rsidRPr="008B5816" w:rsidRDefault="005240A1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5240A1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Retirement</w:t>
            </w:r>
          </w:p>
        </w:tc>
      </w:tr>
      <w:tr w:rsidR="008B5816" w:rsidTr="005240A1">
        <w:tc>
          <w:tcPr>
            <w:tcW w:w="828" w:type="dxa"/>
          </w:tcPr>
          <w:p w:rsidR="008B5816" w:rsidRDefault="008B5816" w:rsidP="00F07C51"/>
        </w:tc>
        <w:tc>
          <w:tcPr>
            <w:tcW w:w="284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a child</w:t>
            </w:r>
          </w:p>
        </w:tc>
        <w:tc>
          <w:tcPr>
            <w:tcW w:w="75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Inheritance</w:t>
            </w:r>
          </w:p>
        </w:tc>
        <w:tc>
          <w:tcPr>
            <w:tcW w:w="68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Increase Savings</w:t>
            </w:r>
          </w:p>
        </w:tc>
      </w:tr>
      <w:tr w:rsidR="008B5816" w:rsidTr="005240A1">
        <w:tc>
          <w:tcPr>
            <w:tcW w:w="828" w:type="dxa"/>
          </w:tcPr>
          <w:p w:rsidR="008B5816" w:rsidRDefault="008B5816" w:rsidP="00F07C51"/>
        </w:tc>
        <w:tc>
          <w:tcPr>
            <w:tcW w:w="284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</w:t>
            </w:r>
          </w:p>
        </w:tc>
        <w:tc>
          <w:tcPr>
            <w:tcW w:w="75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 or Sell a home</w:t>
            </w:r>
          </w:p>
        </w:tc>
        <w:tc>
          <w:tcPr>
            <w:tcW w:w="68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Dependent Parent</w:t>
            </w:r>
          </w:p>
        </w:tc>
      </w:tr>
      <w:tr w:rsidR="008B5816" w:rsidTr="005240A1">
        <w:tc>
          <w:tcPr>
            <w:tcW w:w="828" w:type="dxa"/>
          </w:tcPr>
          <w:p w:rsidR="008B5816" w:rsidRDefault="008B5816" w:rsidP="00F07C51"/>
        </w:tc>
        <w:tc>
          <w:tcPr>
            <w:tcW w:w="284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Divorce</w:t>
            </w:r>
          </w:p>
        </w:tc>
        <w:tc>
          <w:tcPr>
            <w:tcW w:w="75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change or Promotion</w:t>
            </w:r>
          </w:p>
        </w:tc>
        <w:tc>
          <w:tcPr>
            <w:tcW w:w="68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Obtain a loan</w:t>
            </w:r>
          </w:p>
        </w:tc>
      </w:tr>
      <w:tr w:rsidR="008B5816" w:rsidTr="005240A1">
        <w:tc>
          <w:tcPr>
            <w:tcW w:w="828" w:type="dxa"/>
          </w:tcPr>
          <w:p w:rsidR="008B5816" w:rsidRDefault="008B5816" w:rsidP="00F07C51"/>
        </w:tc>
        <w:tc>
          <w:tcPr>
            <w:tcW w:w="284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Buy a Business or Practice</w:t>
            </w:r>
          </w:p>
        </w:tc>
        <w:tc>
          <w:tcPr>
            <w:tcW w:w="75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Sell a Business</w:t>
            </w:r>
          </w:p>
        </w:tc>
        <w:tc>
          <w:tcPr>
            <w:tcW w:w="68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Death of a family member</w:t>
            </w:r>
          </w:p>
        </w:tc>
      </w:tr>
      <w:tr w:rsidR="008B5816" w:rsidTr="005240A1">
        <w:tc>
          <w:tcPr>
            <w:tcW w:w="828" w:type="dxa"/>
          </w:tcPr>
          <w:p w:rsidR="008B5816" w:rsidRDefault="008B5816" w:rsidP="00F07C51"/>
        </w:tc>
        <w:tc>
          <w:tcPr>
            <w:tcW w:w="284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 off a loan</w:t>
            </w:r>
          </w:p>
        </w:tc>
        <w:tc>
          <w:tcPr>
            <w:tcW w:w="75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6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Bonus or Salary Increase</w:t>
            </w:r>
          </w:p>
        </w:tc>
        <w:tc>
          <w:tcPr>
            <w:tcW w:w="684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790" w:type="dxa"/>
          </w:tcPr>
          <w:p w:rsidR="008B5816" w:rsidRPr="008B5816" w:rsidRDefault="008B5816" w:rsidP="008B58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 to work</w:t>
            </w:r>
          </w:p>
        </w:tc>
        <w:bookmarkStart w:id="0" w:name="_GoBack"/>
        <w:bookmarkEnd w:id="0"/>
      </w:tr>
    </w:tbl>
    <w:p w:rsidR="00F07C51" w:rsidRDefault="00F07C51" w:rsidP="00F07C51"/>
    <w:sectPr w:rsidR="00F07C51" w:rsidSect="00D074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B69" w:rsidRDefault="008E7B69">
      <w:r>
        <w:separator/>
      </w:r>
    </w:p>
  </w:endnote>
  <w:endnote w:type="continuationSeparator" w:id="0">
    <w:p w:rsidR="008E7B69" w:rsidRDefault="008E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 Std">
    <w:altName w:val="Univer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11" w:rsidRDefault="00AC6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FC3" w:rsidRPr="00AC6011" w:rsidRDefault="00B01FC3" w:rsidP="00AC60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11" w:rsidRDefault="00AC6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B69" w:rsidRDefault="008E7B69">
      <w:r>
        <w:separator/>
      </w:r>
    </w:p>
  </w:footnote>
  <w:footnote w:type="continuationSeparator" w:id="0">
    <w:p w:rsidR="008E7B69" w:rsidRDefault="008E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11" w:rsidRDefault="00AC6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11" w:rsidRDefault="00AC6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11" w:rsidRDefault="00AC60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831CD"/>
    <w:multiLevelType w:val="multilevel"/>
    <w:tmpl w:val="663C9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A71DA"/>
    <w:multiLevelType w:val="hybridMultilevel"/>
    <w:tmpl w:val="E5BCFA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960B0"/>
    <w:multiLevelType w:val="multilevel"/>
    <w:tmpl w:val="07E2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F4AE7"/>
    <w:multiLevelType w:val="hybridMultilevel"/>
    <w:tmpl w:val="ABD0F0C4"/>
    <w:lvl w:ilvl="0" w:tplc="A84E52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F2B11"/>
    <w:multiLevelType w:val="multilevel"/>
    <w:tmpl w:val="D1F8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6E25D7"/>
    <w:multiLevelType w:val="multilevel"/>
    <w:tmpl w:val="B51E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03525"/>
    <w:multiLevelType w:val="multilevel"/>
    <w:tmpl w:val="06EE2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3D4292"/>
    <w:multiLevelType w:val="hybridMultilevel"/>
    <w:tmpl w:val="71EAAC86"/>
    <w:lvl w:ilvl="0" w:tplc="931E4B92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55F28"/>
    <w:multiLevelType w:val="multilevel"/>
    <w:tmpl w:val="7F9E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F5016A"/>
    <w:multiLevelType w:val="multilevel"/>
    <w:tmpl w:val="E9E6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1D03A3"/>
    <w:multiLevelType w:val="multilevel"/>
    <w:tmpl w:val="4448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47922"/>
    <w:multiLevelType w:val="multilevel"/>
    <w:tmpl w:val="C364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52BE8"/>
    <w:multiLevelType w:val="multilevel"/>
    <w:tmpl w:val="28468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9238AC"/>
    <w:multiLevelType w:val="multilevel"/>
    <w:tmpl w:val="973C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8B535A"/>
    <w:multiLevelType w:val="multilevel"/>
    <w:tmpl w:val="C68E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295D05"/>
    <w:multiLevelType w:val="multilevel"/>
    <w:tmpl w:val="C32E5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14"/>
  </w:num>
  <w:num w:numId="4">
    <w:abstractNumId w:val="15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0"/>
  </w:num>
  <w:num w:numId="14">
    <w:abstractNumId w:val="9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BBE"/>
    <w:rsid w:val="00021F11"/>
    <w:rsid w:val="000E7C20"/>
    <w:rsid w:val="00121ABB"/>
    <w:rsid w:val="00162D33"/>
    <w:rsid w:val="0017735F"/>
    <w:rsid w:val="003C17C7"/>
    <w:rsid w:val="004B5DF5"/>
    <w:rsid w:val="005240A1"/>
    <w:rsid w:val="005C2FF1"/>
    <w:rsid w:val="00620506"/>
    <w:rsid w:val="00705370"/>
    <w:rsid w:val="007E5F19"/>
    <w:rsid w:val="00834BBE"/>
    <w:rsid w:val="008A4066"/>
    <w:rsid w:val="008B5816"/>
    <w:rsid w:val="008E7B69"/>
    <w:rsid w:val="00964181"/>
    <w:rsid w:val="009B722B"/>
    <w:rsid w:val="00A468B0"/>
    <w:rsid w:val="00AC6011"/>
    <w:rsid w:val="00B01FC3"/>
    <w:rsid w:val="00B455C3"/>
    <w:rsid w:val="00C61E2F"/>
    <w:rsid w:val="00CE313D"/>
    <w:rsid w:val="00D074AC"/>
    <w:rsid w:val="00D62954"/>
    <w:rsid w:val="00E1246F"/>
    <w:rsid w:val="00E211CC"/>
    <w:rsid w:val="00F07C51"/>
    <w:rsid w:val="00F51763"/>
    <w:rsid w:val="00F57D4A"/>
    <w:rsid w:val="00FA748C"/>
    <w:rsid w:val="00FC5557"/>
    <w:rsid w:val="00FD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5F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21F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5F1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E5F19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7E5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E5F19"/>
  </w:style>
  <w:style w:type="character" w:styleId="Hyperlink">
    <w:name w:val="Hyperlink"/>
    <w:basedOn w:val="DefaultParagraphFont"/>
    <w:uiPriority w:val="99"/>
    <w:unhideWhenUsed/>
    <w:rsid w:val="007E5F19"/>
    <w:rPr>
      <w:color w:val="0000FF"/>
      <w:u w:val="single"/>
    </w:rPr>
  </w:style>
  <w:style w:type="paragraph" w:customStyle="1" w:styleId="Default">
    <w:name w:val="Default"/>
    <w:rsid w:val="00FD7A5D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  <w:style w:type="table" w:styleId="TableGrid">
    <w:name w:val="Table Grid"/>
    <w:basedOn w:val="TableNormal"/>
    <w:rsid w:val="0052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5F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21F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5F1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E5F19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7E5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7E5F19"/>
  </w:style>
  <w:style w:type="character" w:styleId="Hyperlink">
    <w:name w:val="Hyperlink"/>
    <w:basedOn w:val="DefaultParagraphFont"/>
    <w:uiPriority w:val="99"/>
    <w:unhideWhenUsed/>
    <w:rsid w:val="007E5F19"/>
    <w:rPr>
      <w:color w:val="0000FF"/>
      <w:u w:val="single"/>
    </w:rPr>
  </w:style>
  <w:style w:type="paragraph" w:customStyle="1" w:styleId="Default">
    <w:name w:val="Default"/>
    <w:rsid w:val="00FD7A5D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  <w:style w:type="table" w:styleId="TableGrid">
    <w:name w:val="Table Grid"/>
    <w:basedOn w:val="TableNormal"/>
    <w:rsid w:val="0052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1141</Words>
  <Characters>3162</Characters>
  <Application>Microsoft Office Word</Application>
  <DocSecurity>0</DocSecurity>
  <Lines>1054</Lines>
  <Paragraphs>860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COPIA FINANCIAL SOLUTIONS, INC</vt:lpstr>
    </vt:vector>
  </TitlesOfParts>
  <Company>Robert James Financial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FINANCIAL SOLUTIONS, INC</dc:title>
  <dc:creator>James J. Azzarello</dc:creator>
  <cp:lastModifiedBy>Jim</cp:lastModifiedBy>
  <cp:revision>2</cp:revision>
  <cp:lastPrinted>2014-06-02T01:54:00Z</cp:lastPrinted>
  <dcterms:created xsi:type="dcterms:W3CDTF">2015-01-14T21:20:00Z</dcterms:created>
  <dcterms:modified xsi:type="dcterms:W3CDTF">2015-01-14T21:20:00Z</dcterms:modified>
</cp:coreProperties>
</file>